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68928" w14:textId="77777777" w:rsidR="00611858" w:rsidRDefault="00611858" w:rsidP="00B4491C">
      <w:pPr>
        <w:spacing w:after="0" w:line="240" w:lineRule="auto"/>
        <w:jc w:val="center"/>
        <w:rPr>
          <w:rFonts w:cs="Arial"/>
          <w:b/>
          <w:szCs w:val="18"/>
        </w:rPr>
      </w:pPr>
      <w:r>
        <w:rPr>
          <w:rFonts w:cs="Arial"/>
          <w:noProof/>
          <w:szCs w:val="18"/>
          <w:lang w:eastAsia="cs-CZ"/>
        </w:rPr>
        <mc:AlternateContent>
          <mc:Choice Requires="wpg">
            <w:drawing>
              <wp:inline distT="0" distB="0" distL="0" distR="0" wp14:anchorId="26287EE0" wp14:editId="7A982BD1">
                <wp:extent cx="6373495" cy="654520"/>
                <wp:effectExtent l="0" t="0" r="8255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654520"/>
                          <a:chOff x="0" y="955"/>
                          <a:chExt cx="63735" cy="6551"/>
                        </a:xfrm>
                      </wpg:grpSpPr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20" y="955"/>
                            <a:ext cx="6415" cy="65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70"/>
                            <a:ext cx="55004" cy="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BB108" w14:textId="77777777" w:rsidR="00611858" w:rsidRPr="00C404F6" w:rsidRDefault="00611858" w:rsidP="00611858">
                              <w:pPr>
                                <w:spacing w:after="0" w:line="240" w:lineRule="auto"/>
                                <w:rPr>
                                  <w:rFonts w:cs="Arial"/>
                                  <w:color w:val="E1552E"/>
                                  <w:sz w:val="30"/>
                                  <w:szCs w:val="30"/>
                                </w:rPr>
                              </w:pPr>
                              <w:r w:rsidRPr="00C404F6">
                                <w:rPr>
                                  <w:rFonts w:cs="Arial"/>
                                  <w:color w:val="E1552E"/>
                                  <w:sz w:val="30"/>
                                  <w:szCs w:val="30"/>
                                </w:rPr>
                                <w:t>NADĚJE, POBOČKA ZLÍN</w:t>
                              </w:r>
                            </w:p>
                            <w:p w14:paraId="38635DA4" w14:textId="77777777" w:rsidR="00611858" w:rsidRPr="00C404F6" w:rsidRDefault="00611858" w:rsidP="00611858">
                              <w:pPr>
                                <w:spacing w:after="0" w:line="240" w:lineRule="auto"/>
                                <w:rPr>
                                  <w:rFonts w:cs="Arial"/>
                                  <w:color w:val="E1552E"/>
                                  <w:sz w:val="30"/>
                                  <w:szCs w:val="30"/>
                                </w:rPr>
                              </w:pPr>
                              <w:r w:rsidRPr="00C404F6">
                                <w:rPr>
                                  <w:rFonts w:cs="Arial"/>
                                  <w:color w:val="E1552E"/>
                                  <w:sz w:val="30"/>
                                  <w:szCs w:val="30"/>
                                </w:rPr>
                                <w:t>SOCIÁLNĚ TERAPEUTICKÉ DÍLNY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2" style="width:501.85pt;height:51.55pt;mso-position-horizontal-relative:char;mso-position-vertical-relative:line" coordorigin=",955" coordsize="63735,65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">
                <v:shape id="Obrázek 8" o:spid="_x0000_s1033" type="#_x0000_t75" style="position:absolute;left:57320;top:955;width:6415;height:6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KJ23EAAAA2gAAAA8AAABkcnMvZG93bnJldi54bWxEj0FrwkAQhe9C/8MyBS9FNyq0GrMREQo9&#10;aEEreB2zY5I2O5tmt5r++86h4HFm3rz3vmzVu0ZdqQu1ZwOTcQKKuPC25tLA8eN1NAcVIrLFxjMZ&#10;+KUAq/xhkGFq/Y33dD3EUokJhxQNVDG2qdahqMhhGPuWWG4X3zmMMnalth3exNw1epokz9phzZJQ&#10;YUubioqvw48zcCo/t83Te3KW7ezy8r1bnDe4M2b42K+XoCL18S7+/36zBqSroAgG6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KJ23EAAAA2gAAAA8AAAAAAAAAAAAAAAAA&#10;nwIAAGRycy9kb3ducmV2LnhtbFBLBQYAAAAABAAEAPcAAACQAwAAAAA=&#10;">
                  <v:imagedata r:id="rId8" o:title=""/>
                  <v:path arrowok="t"/>
                </v:shape>
                <v:shape id="Textové pole 2" o:spid="_x0000_s1034" type="#_x0000_t202" style="position:absolute;top:1570;width:55004;height:5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14:paraId="631BB108" w14:textId="77777777" w:rsidR="00611858" w:rsidRPr="00C404F6" w:rsidRDefault="00611858" w:rsidP="00611858">
                        <w:pPr>
                          <w:spacing w:after="0" w:line="240" w:lineRule="auto"/>
                          <w:rPr>
                            <w:rFonts w:cs="Arial"/>
                            <w:color w:val="E1552E"/>
                            <w:sz w:val="30"/>
                            <w:szCs w:val="30"/>
                          </w:rPr>
                        </w:pPr>
                        <w:r w:rsidRPr="00C404F6">
                          <w:rPr>
                            <w:rFonts w:cs="Arial"/>
                            <w:color w:val="E1552E"/>
                            <w:sz w:val="30"/>
                            <w:szCs w:val="30"/>
                          </w:rPr>
                          <w:t>NADĚJE, POBOČKA ZLÍN</w:t>
                        </w:r>
                      </w:p>
                      <w:p w14:paraId="38635DA4" w14:textId="77777777" w:rsidR="00611858" w:rsidRPr="00C404F6" w:rsidRDefault="00611858" w:rsidP="00611858">
                        <w:pPr>
                          <w:spacing w:after="0" w:line="240" w:lineRule="auto"/>
                          <w:rPr>
                            <w:rFonts w:cs="Arial"/>
                            <w:color w:val="E1552E"/>
                            <w:sz w:val="30"/>
                            <w:szCs w:val="30"/>
                          </w:rPr>
                        </w:pPr>
                        <w:r w:rsidRPr="00C404F6">
                          <w:rPr>
                            <w:rFonts w:cs="Arial"/>
                            <w:color w:val="E1552E"/>
                            <w:sz w:val="30"/>
                            <w:szCs w:val="30"/>
                          </w:rPr>
                          <w:t>SOCIÁLNĚ TERAPEUTICKÉ DÍLNY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9DB811" w14:textId="77777777" w:rsidR="00611858" w:rsidRDefault="00611858" w:rsidP="00B4491C">
      <w:pPr>
        <w:spacing w:after="0" w:line="240" w:lineRule="auto"/>
        <w:jc w:val="center"/>
        <w:rPr>
          <w:rFonts w:cs="Arial"/>
          <w:b/>
          <w:szCs w:val="18"/>
        </w:rPr>
      </w:pPr>
    </w:p>
    <w:p w14:paraId="5FB68191" w14:textId="77777777" w:rsidR="00611858" w:rsidRPr="00611858" w:rsidRDefault="00611858" w:rsidP="00B4491C">
      <w:pPr>
        <w:tabs>
          <w:tab w:val="left" w:pos="993"/>
        </w:tabs>
        <w:spacing w:after="0" w:line="240" w:lineRule="auto"/>
        <w:jc w:val="center"/>
        <w:rPr>
          <w:rFonts w:cs="Arial"/>
          <w:b/>
          <w:szCs w:val="18"/>
        </w:rPr>
      </w:pPr>
    </w:p>
    <w:p w14:paraId="4BB24F68" w14:textId="02A72A51" w:rsidR="00611858" w:rsidRDefault="00611858" w:rsidP="00B4491C">
      <w:pPr>
        <w:spacing w:after="0" w:line="240" w:lineRule="auto"/>
        <w:jc w:val="center"/>
        <w:rPr>
          <w:rFonts w:cs="Arial"/>
          <w:b/>
          <w:szCs w:val="18"/>
          <w:u w:val="single"/>
        </w:rPr>
      </w:pPr>
      <w:r>
        <w:rPr>
          <w:rFonts w:cs="Arial"/>
          <w:b/>
          <w:szCs w:val="18"/>
          <w:u w:val="single"/>
        </w:rPr>
        <w:t>PRAVIDLA ZAŘÍZENÍ</w:t>
      </w:r>
    </w:p>
    <w:p w14:paraId="5546E718" w14:textId="77777777" w:rsidR="00611858" w:rsidRDefault="00611858" w:rsidP="00B4491C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14:paraId="754E05F5" w14:textId="77777777" w:rsidR="00611858" w:rsidRPr="00377B79" w:rsidRDefault="00611858" w:rsidP="00867760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77B79">
        <w:rPr>
          <w:rFonts w:ascii="Arial" w:hAnsi="Arial" w:cs="Arial"/>
          <w:b/>
          <w:color w:val="000000"/>
          <w:sz w:val="18"/>
          <w:szCs w:val="18"/>
        </w:rPr>
        <w:t>1. Respekt klienta k ostatním klientům a pracovníkům, jejich soukromí a majetku</w:t>
      </w:r>
    </w:p>
    <w:p w14:paraId="4D476D88" w14:textId="77777777" w:rsidR="00611858" w:rsidRPr="00846556" w:rsidRDefault="00611858" w:rsidP="00867760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Klient se chová slušně, není agresivní a sprostý vůči ostatním klientům a pracovníkům (nenadává, nekřičí, neuráží, neubližuje slovně a v žádném případě fyzicky nenapadá ostatní klienty).</w:t>
      </w:r>
    </w:p>
    <w:p w14:paraId="4841D90A" w14:textId="77777777" w:rsidR="00611858" w:rsidRPr="00846556" w:rsidRDefault="00611858" w:rsidP="00867760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Klient neruší ostatní hlukem.</w:t>
      </w:r>
    </w:p>
    <w:p w14:paraId="21303E49" w14:textId="77777777" w:rsidR="00611858" w:rsidRPr="00846556" w:rsidRDefault="00611858" w:rsidP="00867760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Klient dodržuje osobní hygienu, přichází vhodně oblečený, přezouvá se před vstupem do dílen. O osobní hygienu pečuje klient sám, v případě potřeby může požádat o pomoc pracovníka v sociálních službách.</w:t>
      </w:r>
    </w:p>
    <w:p w14:paraId="52D22E57" w14:textId="77777777" w:rsidR="00611858" w:rsidRPr="00846556" w:rsidRDefault="00611858" w:rsidP="00867760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Klient dodržuje zásady společenského chování.</w:t>
      </w:r>
    </w:p>
    <w:p w14:paraId="520DC6BF" w14:textId="1E50B623" w:rsidR="00611858" w:rsidRPr="00611858" w:rsidRDefault="00611858" w:rsidP="00867760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11858">
        <w:rPr>
          <w:rFonts w:ascii="Arial" w:hAnsi="Arial" w:cs="Arial"/>
          <w:color w:val="000000"/>
          <w:sz w:val="18"/>
          <w:szCs w:val="18"/>
        </w:rPr>
        <w:t>Klient neničí a neodcizí věci ostatních.</w:t>
      </w:r>
    </w:p>
    <w:p w14:paraId="0758121C" w14:textId="77777777" w:rsidR="00526E6A" w:rsidRDefault="00526E6A" w:rsidP="00867760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58E7157" w14:textId="77777777" w:rsidR="00611858" w:rsidRPr="00377B79" w:rsidRDefault="00611858" w:rsidP="00867760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2. Provozní pravidla sociálně terapeutických dílen</w:t>
      </w:r>
      <w:r w:rsidRPr="00377B79">
        <w:rPr>
          <w:rFonts w:ascii="Arial" w:hAnsi="Arial" w:cs="Arial"/>
          <w:b/>
          <w:color w:val="000000"/>
          <w:sz w:val="18"/>
          <w:szCs w:val="18"/>
        </w:rPr>
        <w:t>:</w:t>
      </w:r>
    </w:p>
    <w:p w14:paraId="3EA2F4E1" w14:textId="77777777" w:rsidR="00993D59" w:rsidRPr="00993D59" w:rsidRDefault="00993D59" w:rsidP="00867760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93D59">
        <w:rPr>
          <w:rFonts w:ascii="Arial" w:hAnsi="Arial" w:cs="Arial"/>
          <w:color w:val="000000"/>
          <w:sz w:val="18"/>
          <w:szCs w:val="18"/>
        </w:rPr>
        <w:t>Služba je poskytována celoročně v pracovních dnech na třech oddělených pracovištích:</w:t>
      </w:r>
    </w:p>
    <w:p w14:paraId="0C993116" w14:textId="77777777" w:rsidR="00993D59" w:rsidRPr="00993D59" w:rsidRDefault="00993D59" w:rsidP="00344B04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344B04">
        <w:rPr>
          <w:rFonts w:ascii="Arial" w:hAnsi="Arial" w:cs="Arial"/>
          <w:b/>
          <w:color w:val="000000"/>
          <w:sz w:val="18"/>
          <w:szCs w:val="18"/>
        </w:rPr>
        <w:t>Letná</w:t>
      </w:r>
      <w:r w:rsidRPr="00993D59">
        <w:rPr>
          <w:rFonts w:ascii="Arial" w:hAnsi="Arial" w:cs="Arial"/>
          <w:color w:val="000000"/>
          <w:sz w:val="18"/>
          <w:szCs w:val="18"/>
        </w:rPr>
        <w:t xml:space="preserve"> - Bratří </w:t>
      </w:r>
      <w:proofErr w:type="spellStart"/>
      <w:r w:rsidRPr="00993D59">
        <w:rPr>
          <w:rFonts w:ascii="Arial" w:hAnsi="Arial" w:cs="Arial"/>
          <w:color w:val="000000"/>
          <w:sz w:val="18"/>
          <w:szCs w:val="18"/>
        </w:rPr>
        <w:t>Sousedíků</w:t>
      </w:r>
      <w:proofErr w:type="spellEnd"/>
      <w:r w:rsidRPr="00993D59">
        <w:rPr>
          <w:rFonts w:ascii="Arial" w:hAnsi="Arial" w:cs="Arial"/>
          <w:color w:val="000000"/>
          <w:sz w:val="18"/>
          <w:szCs w:val="18"/>
        </w:rPr>
        <w:t xml:space="preserve"> 349, 760 01 Zlín, v pracovních dnech od 7.00 do 15.00 hodin</w:t>
      </w:r>
    </w:p>
    <w:p w14:paraId="6BFCC832" w14:textId="77777777" w:rsidR="00993D59" w:rsidRPr="00993D59" w:rsidRDefault="00993D59" w:rsidP="00344B04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344B04">
        <w:rPr>
          <w:rFonts w:ascii="Arial" w:hAnsi="Arial" w:cs="Arial"/>
          <w:b/>
          <w:color w:val="000000"/>
          <w:sz w:val="18"/>
          <w:szCs w:val="18"/>
        </w:rPr>
        <w:t>Svíčkárna</w:t>
      </w:r>
      <w:r w:rsidRPr="00993D59">
        <w:rPr>
          <w:rFonts w:ascii="Arial" w:hAnsi="Arial" w:cs="Arial"/>
          <w:color w:val="000000"/>
          <w:sz w:val="18"/>
          <w:szCs w:val="18"/>
        </w:rPr>
        <w:t xml:space="preserve"> - Díly IV/3692, 760 01 Zlín, v pracovních dnech od 7.00 do 15.00 hodin</w:t>
      </w:r>
    </w:p>
    <w:p w14:paraId="5B9910A3" w14:textId="17617186" w:rsidR="00993D59" w:rsidRPr="00993D59" w:rsidRDefault="00993D59" w:rsidP="00344B04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344B04">
        <w:rPr>
          <w:rFonts w:ascii="Arial" w:hAnsi="Arial" w:cs="Arial"/>
          <w:b/>
          <w:color w:val="000000"/>
          <w:sz w:val="18"/>
          <w:szCs w:val="18"/>
        </w:rPr>
        <w:t>Tkalcovna</w:t>
      </w:r>
      <w:r w:rsidRPr="00993D59">
        <w:rPr>
          <w:rFonts w:ascii="Arial" w:hAnsi="Arial" w:cs="Arial"/>
          <w:color w:val="000000"/>
          <w:sz w:val="18"/>
          <w:szCs w:val="18"/>
        </w:rPr>
        <w:t xml:space="preserve"> - Na Honech I/5540, 760 05 Zlín, v pracovních dnech od 7.00 </w:t>
      </w:r>
      <w:r w:rsidR="00344B04">
        <w:rPr>
          <w:rFonts w:ascii="Arial" w:hAnsi="Arial" w:cs="Arial"/>
          <w:color w:val="000000"/>
          <w:sz w:val="18"/>
          <w:szCs w:val="18"/>
        </w:rPr>
        <w:t>do 15.00, ve čtvrtek od 7.00 do </w:t>
      </w:r>
      <w:r w:rsidRPr="00993D59">
        <w:rPr>
          <w:rFonts w:ascii="Arial" w:hAnsi="Arial" w:cs="Arial"/>
          <w:color w:val="000000"/>
          <w:sz w:val="18"/>
          <w:szCs w:val="18"/>
        </w:rPr>
        <w:t>18.00 hodin.</w:t>
      </w:r>
    </w:p>
    <w:p w14:paraId="124142BB" w14:textId="77777777" w:rsidR="00611858" w:rsidRPr="00846556" w:rsidRDefault="00611858" w:rsidP="00867760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Klient přichází do dílen dle domluvy s pracovníky – sám stanoví, kdy chce přijít, ale domluvené pak musí dodržet.</w:t>
      </w:r>
    </w:p>
    <w:p w14:paraId="6CA9BB0D" w14:textId="77777777" w:rsidR="00611858" w:rsidRPr="00846556" w:rsidRDefault="00611858" w:rsidP="00867760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Klient spolupracuje s klíčovým pracovníkem na sestavování svého IP (individuálního plánu)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4679C7A0" w14:textId="77777777" w:rsidR="00611858" w:rsidRPr="00846556" w:rsidRDefault="00611858" w:rsidP="00867760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Klient se zapojuje do práce ve vybraných programech popsaných v jeho IP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48EC202A" w14:textId="104CD635" w:rsidR="00611858" w:rsidRPr="00846556" w:rsidRDefault="00611858" w:rsidP="00867760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Klient dodržuje bezpečnostní a požární pravidla, ví</w:t>
      </w:r>
      <w:r w:rsidR="00344B04">
        <w:rPr>
          <w:rFonts w:ascii="Arial" w:hAnsi="Arial" w:cs="Arial"/>
          <w:color w:val="000000"/>
          <w:sz w:val="18"/>
          <w:szCs w:val="18"/>
        </w:rPr>
        <w:t>,</w:t>
      </w:r>
      <w:r w:rsidRPr="00846556">
        <w:rPr>
          <w:rFonts w:ascii="Arial" w:hAnsi="Arial" w:cs="Arial"/>
          <w:color w:val="000000"/>
          <w:sz w:val="18"/>
          <w:szCs w:val="18"/>
        </w:rPr>
        <w:t xml:space="preserve"> co dělat v případě nebezpečí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259AB956" w14:textId="77777777" w:rsidR="00611858" w:rsidRPr="00846556" w:rsidRDefault="00611858" w:rsidP="00867760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Klient se při práci řídí pokyny pracovníka, udržuje pořádek na pracovišti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BC4D60F" w14:textId="77777777" w:rsidR="00611858" w:rsidRPr="00846556" w:rsidRDefault="00611858" w:rsidP="00867760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Klient nesmí přijít do dílen pod vlivem alkoholu, s infekční nemocí. Nesmí do zařízení přinést zbraň, nebezpečné předměty nebo alkohol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0954D1AC" w14:textId="77777777" w:rsidR="00611858" w:rsidRPr="00846556" w:rsidRDefault="00611858" w:rsidP="00867760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Pro pobyt v sociálně terapeutické dílně je klient povinen se vybavit vhodnou pracovní obuví a pracovním oděvem. Ochranné pracovní pomůcky jsou klientovi zapůjčeny v dílně.</w:t>
      </w:r>
    </w:p>
    <w:p w14:paraId="58BB76EA" w14:textId="77777777" w:rsidR="00526E6A" w:rsidRDefault="00526E6A" w:rsidP="00867760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0FF8322E" w14:textId="77777777" w:rsidR="00611858" w:rsidRPr="00377B79" w:rsidRDefault="00611858" w:rsidP="00867760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3. Ostatní pravidla</w:t>
      </w:r>
      <w:r w:rsidRPr="00377B79">
        <w:rPr>
          <w:rFonts w:ascii="Arial" w:hAnsi="Arial" w:cs="Arial"/>
          <w:b/>
          <w:color w:val="000000"/>
          <w:sz w:val="18"/>
          <w:szCs w:val="18"/>
        </w:rPr>
        <w:t>:</w:t>
      </w:r>
    </w:p>
    <w:p w14:paraId="3FA9C0D7" w14:textId="77777777" w:rsidR="00611858" w:rsidRPr="00846556" w:rsidRDefault="00611858" w:rsidP="00867760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V JÍDELNĚ – klient dodržuje společenské zásady (nesedí v bundě, čepici nebo botách), zásady hygieny (mytí rukou), zásady stolování, dodržuje dobu výdeje jídla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6E57BF6F" w14:textId="1D8B3E96" w:rsidR="00611858" w:rsidRPr="00846556" w:rsidRDefault="00611858" w:rsidP="00867760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OBĚD - Klient má možnost si objednávat obědy, které jsou zajištěny od dodavatele Oběd je možno nah</w:t>
      </w:r>
      <w:r w:rsidR="00D155B8">
        <w:rPr>
          <w:rFonts w:ascii="Arial" w:hAnsi="Arial" w:cs="Arial"/>
          <w:color w:val="000000"/>
          <w:sz w:val="18"/>
          <w:szCs w:val="18"/>
        </w:rPr>
        <w:t>lásit i zrušit den dopředu do 10:3</w:t>
      </w:r>
      <w:r w:rsidRPr="00846556">
        <w:rPr>
          <w:rFonts w:ascii="Arial" w:hAnsi="Arial" w:cs="Arial"/>
          <w:color w:val="000000"/>
          <w:sz w:val="18"/>
          <w:szCs w:val="18"/>
        </w:rPr>
        <w:t>0.</w:t>
      </w:r>
    </w:p>
    <w:p w14:paraId="37580288" w14:textId="77777777" w:rsidR="00611858" w:rsidRPr="00846556" w:rsidRDefault="00611858" w:rsidP="00867760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VSTUPNÍ HALA, SKŘÍŇKY KLIENTŮ – klient se převléká v šatně, zamyká svoji skříňku, bundu pověsí, boty ukládá do botníku, udržuje pořádek (nenechává věci na skříňkách).</w:t>
      </w:r>
    </w:p>
    <w:p w14:paraId="4665E2F6" w14:textId="77777777" w:rsidR="00611858" w:rsidRPr="00846556" w:rsidRDefault="00611858" w:rsidP="00867760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Klient zodpovídá za svoje věci - NENECHÁVÁ PO KAPSÁCH CENNÉ VĚCI (PENÍZE, MOBIL…)</w:t>
      </w:r>
    </w:p>
    <w:p w14:paraId="4DC0E31D" w14:textId="77777777" w:rsidR="00611858" w:rsidRPr="00846556" w:rsidRDefault="00611858" w:rsidP="00867760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Pokud klient záměrně zničí nebo poškodí majetek NADĚJE, musí vzniklou škodu uhradit, nebo zajistit jeho opravu na vlastní náklady.</w:t>
      </w:r>
    </w:p>
    <w:p w14:paraId="4FF4CC5B" w14:textId="327D4F79" w:rsidR="00611858" w:rsidRPr="00611858" w:rsidRDefault="00611858" w:rsidP="00867760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11858">
        <w:rPr>
          <w:rFonts w:ascii="Arial" w:hAnsi="Arial" w:cs="Arial"/>
          <w:color w:val="000000"/>
          <w:sz w:val="18"/>
          <w:szCs w:val="18"/>
        </w:rPr>
        <w:t>PRVNÍ POMOC při úrazech a záchvatech poskytují pracovníci v sociálních službách, další péče je přenechána Rychlé zdravotnické pomoci.</w:t>
      </w:r>
    </w:p>
    <w:p w14:paraId="2ACDD86F" w14:textId="77777777" w:rsidR="00526E6A" w:rsidRDefault="00526E6A" w:rsidP="00867760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8347F29" w14:textId="5F136D61" w:rsidR="00611858" w:rsidRPr="00377B79" w:rsidRDefault="00526E6A" w:rsidP="00867760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18"/>
          <w:szCs w:val="18"/>
        </w:rPr>
        <w:t>Postup při porušení Pravidel zařízení</w:t>
      </w:r>
      <w:r w:rsidR="00611858" w:rsidRPr="00377B79">
        <w:rPr>
          <w:rFonts w:ascii="Arial" w:hAnsi="Arial" w:cs="Arial"/>
          <w:b/>
          <w:color w:val="000000"/>
          <w:sz w:val="18"/>
          <w:szCs w:val="18"/>
        </w:rPr>
        <w:t>:</w:t>
      </w:r>
    </w:p>
    <w:p w14:paraId="30FF05DD" w14:textId="77777777" w:rsidR="00611858" w:rsidRPr="00846556" w:rsidRDefault="00611858" w:rsidP="00867760">
      <w:pPr>
        <w:pStyle w:val="Normlnweb"/>
        <w:numPr>
          <w:ilvl w:val="3"/>
          <w:numId w:val="20"/>
        </w:numPr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Drobné porušení řeší pracovník dílny.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 w:rsidRPr="00846556">
        <w:rPr>
          <w:rFonts w:ascii="Arial" w:hAnsi="Arial" w:cs="Arial"/>
          <w:color w:val="000000"/>
          <w:sz w:val="18"/>
          <w:szCs w:val="18"/>
        </w:rPr>
        <w:t>Příklady: drobný konflikt mezi klienty, nedodržování pokynů pracovníka, nedodržování domluvených termínů, neslušné chování, necht</w:t>
      </w:r>
      <w:r>
        <w:rPr>
          <w:rFonts w:ascii="Arial" w:hAnsi="Arial" w:cs="Arial"/>
          <w:color w:val="000000"/>
          <w:sz w:val="18"/>
          <w:szCs w:val="18"/>
        </w:rPr>
        <w:t>ěné drobné poškození zařízení.)</w:t>
      </w:r>
    </w:p>
    <w:p w14:paraId="42FFF628" w14:textId="77777777" w:rsidR="00611858" w:rsidRPr="00846556" w:rsidRDefault="00611858" w:rsidP="00867760">
      <w:pPr>
        <w:pStyle w:val="Normlnweb"/>
        <w:numPr>
          <w:ilvl w:val="3"/>
          <w:numId w:val="20"/>
        </w:numPr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Opakované drobné porušení nebo neuposlechnutí napomenutí řeší vedoucí přímé péče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5AF887EA" w14:textId="77777777" w:rsidR="00611858" w:rsidRPr="00846556" w:rsidRDefault="00611858" w:rsidP="00867760">
      <w:pPr>
        <w:pStyle w:val="Normlnweb"/>
        <w:numPr>
          <w:ilvl w:val="3"/>
          <w:numId w:val="20"/>
        </w:numPr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Závažnější porušení řeší vedoucí přímé péče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 w:rsidRPr="00846556">
        <w:rPr>
          <w:rFonts w:ascii="Arial" w:hAnsi="Arial" w:cs="Arial"/>
          <w:color w:val="000000"/>
          <w:sz w:val="18"/>
          <w:szCs w:val="18"/>
        </w:rPr>
        <w:t>Příklady: hrubé chování vůči pracovníkům nebo ostatním klientům, úmyslné nebo závažné poškození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46556">
        <w:rPr>
          <w:rFonts w:ascii="Arial" w:hAnsi="Arial" w:cs="Arial"/>
          <w:color w:val="000000"/>
          <w:sz w:val="18"/>
          <w:szCs w:val="18"/>
        </w:rPr>
        <w:t>zařízení, neuposlechnutí výzvy k opuštění dílny, agrese vůči ostatním klientům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846556">
        <w:rPr>
          <w:rFonts w:ascii="Arial" w:hAnsi="Arial" w:cs="Arial"/>
          <w:color w:val="000000"/>
          <w:sz w:val="18"/>
          <w:szCs w:val="18"/>
        </w:rPr>
        <w:t>včetně slovního</w:t>
      </w:r>
      <w:r>
        <w:rPr>
          <w:rFonts w:ascii="Arial" w:hAnsi="Arial" w:cs="Arial"/>
          <w:color w:val="000000"/>
          <w:sz w:val="18"/>
          <w:szCs w:val="18"/>
        </w:rPr>
        <w:t xml:space="preserve"> útoku).</w:t>
      </w:r>
    </w:p>
    <w:p w14:paraId="3CADBA05" w14:textId="77777777" w:rsidR="00611858" w:rsidRPr="00846556" w:rsidRDefault="00611858" w:rsidP="00867760">
      <w:pPr>
        <w:pStyle w:val="Normlnweb"/>
        <w:numPr>
          <w:ilvl w:val="3"/>
          <w:numId w:val="20"/>
        </w:numPr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Hrubé porušení řeší vedoucí služeb pro lidi se zdravotním postižením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 w:rsidRPr="00846556">
        <w:rPr>
          <w:rFonts w:ascii="Arial" w:hAnsi="Arial" w:cs="Arial"/>
          <w:color w:val="000000"/>
          <w:sz w:val="18"/>
          <w:szCs w:val="18"/>
        </w:rPr>
        <w:t>Příklady: krádež, napadení, sexuální obtěžování, šikana.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14:paraId="1D9FFF12" w14:textId="77777777" w:rsidR="00611858" w:rsidRPr="00846556" w:rsidRDefault="00611858" w:rsidP="00867760">
      <w:pPr>
        <w:pStyle w:val="Normlnweb"/>
        <w:numPr>
          <w:ilvl w:val="3"/>
          <w:numId w:val="20"/>
        </w:numPr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846556">
        <w:rPr>
          <w:rFonts w:ascii="Arial" w:hAnsi="Arial" w:cs="Arial"/>
          <w:color w:val="000000"/>
          <w:sz w:val="18"/>
          <w:szCs w:val="18"/>
        </w:rPr>
        <w:t>Návrh ukončení smlouvy řeší oblastní ředitelka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4FB7728C" w14:textId="77777777" w:rsidR="00611858" w:rsidRDefault="00611858" w:rsidP="00B4491C">
      <w:pPr>
        <w:spacing w:after="0" w:line="240" w:lineRule="auto"/>
        <w:rPr>
          <w:rFonts w:cs="Arial"/>
          <w:szCs w:val="18"/>
        </w:rPr>
      </w:pPr>
    </w:p>
    <w:p w14:paraId="0C5EA1B0" w14:textId="77777777" w:rsidR="00611858" w:rsidRDefault="00611858" w:rsidP="00B4491C">
      <w:pPr>
        <w:spacing w:after="0" w:line="240" w:lineRule="auto"/>
        <w:rPr>
          <w:rFonts w:cs="Arial"/>
          <w:szCs w:val="18"/>
        </w:rPr>
      </w:pPr>
    </w:p>
    <w:p w14:paraId="58E210AC" w14:textId="77777777" w:rsidR="00867760" w:rsidRDefault="00867760" w:rsidP="00B4491C">
      <w:pPr>
        <w:spacing w:after="0" w:line="240" w:lineRule="auto"/>
        <w:rPr>
          <w:rFonts w:cs="Arial"/>
          <w:szCs w:val="18"/>
        </w:rPr>
      </w:pPr>
    </w:p>
    <w:p w14:paraId="73A68B25" w14:textId="77777777" w:rsidR="00867760" w:rsidRDefault="00867760" w:rsidP="00B4491C">
      <w:pPr>
        <w:spacing w:after="0" w:line="240" w:lineRule="auto"/>
        <w:rPr>
          <w:rFonts w:cs="Arial"/>
          <w:szCs w:val="18"/>
        </w:rPr>
      </w:pPr>
    </w:p>
    <w:p w14:paraId="354F6DD0" w14:textId="77777777" w:rsidR="00867760" w:rsidRDefault="00867760" w:rsidP="00B4491C">
      <w:pPr>
        <w:spacing w:after="0" w:line="240" w:lineRule="auto"/>
        <w:rPr>
          <w:rFonts w:cs="Arial"/>
          <w:szCs w:val="18"/>
        </w:rPr>
      </w:pPr>
    </w:p>
    <w:p w14:paraId="4334958F" w14:textId="77777777" w:rsidR="00867760" w:rsidRDefault="00867760" w:rsidP="00B4491C">
      <w:pPr>
        <w:spacing w:after="0" w:line="240" w:lineRule="auto"/>
        <w:rPr>
          <w:rFonts w:cs="Arial"/>
          <w:szCs w:val="18"/>
        </w:rPr>
      </w:pPr>
    </w:p>
    <w:sectPr w:rsidR="00867760" w:rsidSect="0086776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E564AD" w15:done="0"/>
  <w15:commentEx w15:paraId="5D540ED9" w15:done="0"/>
  <w15:commentEx w15:paraId="7CCA780A" w15:done="0"/>
  <w15:commentEx w15:paraId="7E6C165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3E5"/>
    <w:multiLevelType w:val="hybridMultilevel"/>
    <w:tmpl w:val="BD3C38E8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BD14E3"/>
    <w:multiLevelType w:val="hybridMultilevel"/>
    <w:tmpl w:val="DC60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6548A4"/>
    <w:multiLevelType w:val="hybridMultilevel"/>
    <w:tmpl w:val="E544F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B16AD"/>
    <w:multiLevelType w:val="hybridMultilevel"/>
    <w:tmpl w:val="CFA8D8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3378F2"/>
    <w:multiLevelType w:val="hybridMultilevel"/>
    <w:tmpl w:val="7E7CF84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EFE288C"/>
    <w:multiLevelType w:val="hybridMultilevel"/>
    <w:tmpl w:val="F146B2A8"/>
    <w:lvl w:ilvl="0" w:tplc="2408CA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664C05"/>
    <w:multiLevelType w:val="hybridMultilevel"/>
    <w:tmpl w:val="28F4680C"/>
    <w:lvl w:ilvl="0" w:tplc="14D215D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F9335E"/>
    <w:multiLevelType w:val="hybridMultilevel"/>
    <w:tmpl w:val="9EEE8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55F24"/>
    <w:multiLevelType w:val="hybridMultilevel"/>
    <w:tmpl w:val="8758AB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D31EC"/>
    <w:multiLevelType w:val="hybridMultilevel"/>
    <w:tmpl w:val="407054E2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47012282"/>
    <w:multiLevelType w:val="hybridMultilevel"/>
    <w:tmpl w:val="97A8B434"/>
    <w:lvl w:ilvl="0" w:tplc="ABFC6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954A65"/>
    <w:multiLevelType w:val="hybridMultilevel"/>
    <w:tmpl w:val="BC161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20B76A">
      <w:start w:val="4"/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449C0"/>
    <w:multiLevelType w:val="hybridMultilevel"/>
    <w:tmpl w:val="05A27D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5050D"/>
    <w:multiLevelType w:val="hybridMultilevel"/>
    <w:tmpl w:val="1C7E6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F205FE"/>
    <w:multiLevelType w:val="hybridMultilevel"/>
    <w:tmpl w:val="00F4E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FE4890"/>
    <w:multiLevelType w:val="hybridMultilevel"/>
    <w:tmpl w:val="EB42C8A0"/>
    <w:lvl w:ilvl="0" w:tplc="28ACCB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706064FB"/>
    <w:multiLevelType w:val="hybridMultilevel"/>
    <w:tmpl w:val="59B6F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52782"/>
    <w:multiLevelType w:val="hybridMultilevel"/>
    <w:tmpl w:val="DE200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B64B4"/>
    <w:multiLevelType w:val="hybridMultilevel"/>
    <w:tmpl w:val="B316C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439A7"/>
    <w:multiLevelType w:val="hybridMultilevel"/>
    <w:tmpl w:val="E2208E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"/>
  </w:num>
  <w:num w:numId="5">
    <w:abstractNumId w:val="9"/>
  </w:num>
  <w:num w:numId="6">
    <w:abstractNumId w:val="14"/>
  </w:num>
  <w:num w:numId="7">
    <w:abstractNumId w:val="19"/>
  </w:num>
  <w:num w:numId="8">
    <w:abstractNumId w:val="13"/>
  </w:num>
  <w:num w:numId="9">
    <w:abstractNumId w:val="4"/>
  </w:num>
  <w:num w:numId="10">
    <w:abstractNumId w:val="2"/>
  </w:num>
  <w:num w:numId="11">
    <w:abstractNumId w:val="18"/>
  </w:num>
  <w:num w:numId="12">
    <w:abstractNumId w:val="7"/>
  </w:num>
  <w:num w:numId="13">
    <w:abstractNumId w:val="0"/>
  </w:num>
  <w:num w:numId="14">
    <w:abstractNumId w:val="5"/>
  </w:num>
  <w:num w:numId="15">
    <w:abstractNumId w:val="6"/>
  </w:num>
  <w:num w:numId="16">
    <w:abstractNumId w:val="16"/>
  </w:num>
  <w:num w:numId="17">
    <w:abstractNumId w:val="8"/>
  </w:num>
  <w:num w:numId="18">
    <w:abstractNumId w:val="11"/>
  </w:num>
  <w:num w:numId="19">
    <w:abstractNumId w:val="12"/>
  </w:num>
  <w:num w:numId="2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ršula Klimszová">
    <w15:presenceInfo w15:providerId="None" w15:userId="Uršula Klimsz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1E"/>
    <w:rsid w:val="00016DF4"/>
    <w:rsid w:val="00040751"/>
    <w:rsid w:val="000610C3"/>
    <w:rsid w:val="00062059"/>
    <w:rsid w:val="00072CB5"/>
    <w:rsid w:val="00077B8A"/>
    <w:rsid w:val="00085D50"/>
    <w:rsid w:val="00085FE0"/>
    <w:rsid w:val="00091050"/>
    <w:rsid w:val="000E3B9C"/>
    <w:rsid w:val="00137127"/>
    <w:rsid w:val="0015312E"/>
    <w:rsid w:val="00160CFC"/>
    <w:rsid w:val="00171488"/>
    <w:rsid w:val="001725D7"/>
    <w:rsid w:val="00195315"/>
    <w:rsid w:val="0019567E"/>
    <w:rsid w:val="001B7837"/>
    <w:rsid w:val="001C1327"/>
    <w:rsid w:val="001E1A02"/>
    <w:rsid w:val="001E6BBF"/>
    <w:rsid w:val="00223320"/>
    <w:rsid w:val="002331F4"/>
    <w:rsid w:val="002543CD"/>
    <w:rsid w:val="00266FBB"/>
    <w:rsid w:val="002D2BAA"/>
    <w:rsid w:val="002D6C9A"/>
    <w:rsid w:val="002E4C26"/>
    <w:rsid w:val="0033352F"/>
    <w:rsid w:val="00344B04"/>
    <w:rsid w:val="003626BD"/>
    <w:rsid w:val="003B41E3"/>
    <w:rsid w:val="003D57F8"/>
    <w:rsid w:val="003F7F65"/>
    <w:rsid w:val="00404332"/>
    <w:rsid w:val="00406EB2"/>
    <w:rsid w:val="0042757F"/>
    <w:rsid w:val="00433B10"/>
    <w:rsid w:val="00467147"/>
    <w:rsid w:val="004801BC"/>
    <w:rsid w:val="00487461"/>
    <w:rsid w:val="004B2EB6"/>
    <w:rsid w:val="004E1C36"/>
    <w:rsid w:val="004E5A22"/>
    <w:rsid w:val="00507582"/>
    <w:rsid w:val="00526E6A"/>
    <w:rsid w:val="0057433D"/>
    <w:rsid w:val="0057471D"/>
    <w:rsid w:val="005802AF"/>
    <w:rsid w:val="005808BB"/>
    <w:rsid w:val="00584058"/>
    <w:rsid w:val="005A618D"/>
    <w:rsid w:val="005B7FBC"/>
    <w:rsid w:val="00611858"/>
    <w:rsid w:val="006154C7"/>
    <w:rsid w:val="006171FC"/>
    <w:rsid w:val="006A2C87"/>
    <w:rsid w:val="006B4CCA"/>
    <w:rsid w:val="006D5D2E"/>
    <w:rsid w:val="006F1EE4"/>
    <w:rsid w:val="006F734A"/>
    <w:rsid w:val="00732988"/>
    <w:rsid w:val="00754DB3"/>
    <w:rsid w:val="00792D79"/>
    <w:rsid w:val="007957B2"/>
    <w:rsid w:val="007C37C4"/>
    <w:rsid w:val="00800FF7"/>
    <w:rsid w:val="00811BBF"/>
    <w:rsid w:val="0086016D"/>
    <w:rsid w:val="00867760"/>
    <w:rsid w:val="00883EC8"/>
    <w:rsid w:val="0089522F"/>
    <w:rsid w:val="00895909"/>
    <w:rsid w:val="008C46C7"/>
    <w:rsid w:val="008C657D"/>
    <w:rsid w:val="008E3E47"/>
    <w:rsid w:val="008E6EC7"/>
    <w:rsid w:val="008E741E"/>
    <w:rsid w:val="008F1352"/>
    <w:rsid w:val="00910C87"/>
    <w:rsid w:val="00927B6B"/>
    <w:rsid w:val="00993D59"/>
    <w:rsid w:val="00994141"/>
    <w:rsid w:val="009A1086"/>
    <w:rsid w:val="009B493E"/>
    <w:rsid w:val="009D78C2"/>
    <w:rsid w:val="009F7C08"/>
    <w:rsid w:val="00A33304"/>
    <w:rsid w:val="00A35AB5"/>
    <w:rsid w:val="00A60C39"/>
    <w:rsid w:val="00A64574"/>
    <w:rsid w:val="00A97862"/>
    <w:rsid w:val="00AC06A8"/>
    <w:rsid w:val="00B202D8"/>
    <w:rsid w:val="00B22F0B"/>
    <w:rsid w:val="00B252A5"/>
    <w:rsid w:val="00B4491C"/>
    <w:rsid w:val="00B834C4"/>
    <w:rsid w:val="00B838AE"/>
    <w:rsid w:val="00B91E0C"/>
    <w:rsid w:val="00B95718"/>
    <w:rsid w:val="00BB6816"/>
    <w:rsid w:val="00BD6AD7"/>
    <w:rsid w:val="00BD7196"/>
    <w:rsid w:val="00BF13DE"/>
    <w:rsid w:val="00C01F36"/>
    <w:rsid w:val="00C26BCA"/>
    <w:rsid w:val="00C85F5E"/>
    <w:rsid w:val="00CB7386"/>
    <w:rsid w:val="00CC21B0"/>
    <w:rsid w:val="00CC36FE"/>
    <w:rsid w:val="00D04065"/>
    <w:rsid w:val="00D04424"/>
    <w:rsid w:val="00D155B8"/>
    <w:rsid w:val="00D4497E"/>
    <w:rsid w:val="00D61C86"/>
    <w:rsid w:val="00D64E28"/>
    <w:rsid w:val="00D97FB7"/>
    <w:rsid w:val="00DA1EF1"/>
    <w:rsid w:val="00DC1266"/>
    <w:rsid w:val="00DC6D25"/>
    <w:rsid w:val="00DE1B4A"/>
    <w:rsid w:val="00DF2B5D"/>
    <w:rsid w:val="00E04C9A"/>
    <w:rsid w:val="00E066DE"/>
    <w:rsid w:val="00E33C93"/>
    <w:rsid w:val="00E354B7"/>
    <w:rsid w:val="00E37659"/>
    <w:rsid w:val="00E4338A"/>
    <w:rsid w:val="00E740F5"/>
    <w:rsid w:val="00E77F2D"/>
    <w:rsid w:val="00EB4320"/>
    <w:rsid w:val="00EB4F8B"/>
    <w:rsid w:val="00ED6EE6"/>
    <w:rsid w:val="00EE5482"/>
    <w:rsid w:val="00F44A26"/>
    <w:rsid w:val="00F54B82"/>
    <w:rsid w:val="00F60C78"/>
    <w:rsid w:val="00F81236"/>
    <w:rsid w:val="00F87AB7"/>
    <w:rsid w:val="00F93D60"/>
    <w:rsid w:val="00F951E8"/>
    <w:rsid w:val="00FB31F9"/>
    <w:rsid w:val="00F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88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41E"/>
    <w:pPr>
      <w:spacing w:line="259" w:lineRule="auto"/>
    </w:pPr>
    <w:rPr>
      <w:rFonts w:ascii="Arial" w:eastAsia="Times New Roman" w:hAnsi="Arial" w:cs="Times New Roman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8E741E"/>
    <w:pPr>
      <w:tabs>
        <w:tab w:val="left" w:pos="1080"/>
        <w:tab w:val="left" w:pos="5580"/>
        <w:tab w:val="left" w:pos="6840"/>
      </w:tabs>
      <w:spacing w:after="0" w:line="240" w:lineRule="auto"/>
      <w:ind w:left="720"/>
      <w:contextualSpacing/>
      <w:jc w:val="both"/>
    </w:pPr>
    <w:rPr>
      <w:rFonts w:ascii="Verdana" w:eastAsia="Calibri" w:hAnsi="Verdana"/>
      <w:noProof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B4CCA"/>
    <w:pPr>
      <w:ind w:left="720"/>
      <w:contextualSpacing/>
    </w:pPr>
  </w:style>
  <w:style w:type="paragraph" w:customStyle="1" w:styleId="Default">
    <w:name w:val="Default"/>
    <w:rsid w:val="00CB73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747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47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471D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47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471D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71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71D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118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41E"/>
    <w:pPr>
      <w:spacing w:line="259" w:lineRule="auto"/>
    </w:pPr>
    <w:rPr>
      <w:rFonts w:ascii="Arial" w:eastAsia="Times New Roman" w:hAnsi="Arial" w:cs="Times New Roman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8E741E"/>
    <w:pPr>
      <w:tabs>
        <w:tab w:val="left" w:pos="1080"/>
        <w:tab w:val="left" w:pos="5580"/>
        <w:tab w:val="left" w:pos="6840"/>
      </w:tabs>
      <w:spacing w:after="0" w:line="240" w:lineRule="auto"/>
      <w:ind w:left="720"/>
      <w:contextualSpacing/>
      <w:jc w:val="both"/>
    </w:pPr>
    <w:rPr>
      <w:rFonts w:ascii="Verdana" w:eastAsia="Calibri" w:hAnsi="Verdana"/>
      <w:noProof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B4CCA"/>
    <w:pPr>
      <w:ind w:left="720"/>
      <w:contextualSpacing/>
    </w:pPr>
  </w:style>
  <w:style w:type="paragraph" w:customStyle="1" w:styleId="Default">
    <w:name w:val="Default"/>
    <w:rsid w:val="00CB73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747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47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471D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47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471D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71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71D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118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5351B-B2F7-4F79-9D38-9AED3015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Naděje</dc:creator>
  <cp:lastModifiedBy>Naděje</cp:lastModifiedBy>
  <cp:revision>6</cp:revision>
  <cp:lastPrinted>2019-12-18T17:45:00Z</cp:lastPrinted>
  <dcterms:created xsi:type="dcterms:W3CDTF">2020-02-12T14:14:00Z</dcterms:created>
  <dcterms:modified xsi:type="dcterms:W3CDTF">2020-02-12T14:24:00Z</dcterms:modified>
</cp:coreProperties>
</file>