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AE" w:rsidRPr="008344AE" w:rsidRDefault="008344AE" w:rsidP="008344AE">
      <w:pPr>
        <w:shd w:val="clear" w:color="auto" w:fill="FFFFFF"/>
        <w:spacing w:before="360" w:after="168" w:line="240" w:lineRule="auto"/>
        <w:outlineLvl w:val="0"/>
        <w:rPr>
          <w:rFonts w:ascii="inherit" w:eastAsia="Times New Roman" w:hAnsi="inherit" w:cs="Helvetica"/>
          <w:color w:val="3B4047"/>
          <w:kern w:val="36"/>
          <w:sz w:val="54"/>
          <w:szCs w:val="54"/>
          <w:lang w:eastAsia="cs-CZ"/>
        </w:rPr>
      </w:pP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noProof/>
          <w:lang w:eastAsia="cs-CZ"/>
        </w:rPr>
        <w:drawing>
          <wp:inline distT="0" distB="0" distL="0" distR="0">
            <wp:extent cx="5191125" cy="1076325"/>
            <wp:effectExtent l="0" t="0" r="9525" b="9525"/>
            <wp:docPr id="1" name="Obrázek 1" descr="C:\Users\zarubova\AppData\Local\Microsoft\Windows\INetCache\Content.MSO\9BA467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ubova\AppData\Local\Microsoft\Windows\INetCache\Content.MSO\9BA4677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 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32"/>
          <w:szCs w:val="32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32"/>
          <w:szCs w:val="32"/>
          <w:lang w:eastAsia="cs-CZ"/>
        </w:rPr>
        <w:t>Podpora a rozvoj služeb sociální rehabilitace ve Zlínském kraji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Registrační číslo projektu: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CZ.03.2.60/0.0/0.0/15_005/0011745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Program: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Operační program Zaměstnanost (OPZ)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Prioritní osa: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2 – Sociální začleňování a boj s chudobou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Investiční priorita: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2.1 - Aktivní začleňování, včetně začleňování s ohledem na podporu rovných příležitostí a aktivní účast a zlepšení zaměstnatelnosti 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Období realizace: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 xml:space="preserve">1/2020 – </w:t>
      </w:r>
      <w:r w:rsidR="004E6FF8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3/2022</w:t>
      </w:r>
      <w:bookmarkStart w:id="0" w:name="_GoBack"/>
      <w:bookmarkEnd w:id="0"/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Celkový rozpočet: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105 634 541,52 Kč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Stručný obsah: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Projekt chce podpořit zajištění dostupnosti služeb sociální rehabilitace a tím i návaznost poskytovaných služeb pro osoby se zdravotním postižením na území Zlínského kraje. Rozvojem služeb sociální rehabilitace bude možné zajistit podporu osob se zdravotním postižením k dosažení samostatnosti, nezávislosti a soběstačnosti. Rozvoj služeb bude směřován do oblastí, kde dosud chybí a kde se v současné době objevuje vzrůstající potřeba podpory osob, které zde žijí.  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Cíle projektu: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Hlavním cílem projektu je podpořit rozvoj služeb sociální rehabilitace na území Zlínského kraje do konce roku 2021 a současně prostřednictvím evaluace podpořit zvyšování kvality poskytovaných služeb.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Dílčí obecné cíle projektu zahrnují:</w:t>
      </w:r>
    </w:p>
    <w:p w:rsidR="008344AE" w:rsidRPr="008344AE" w:rsidRDefault="008344AE" w:rsidP="00834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zajištění dostupnosti a efektivity služeb sociální rehabilitace na území Zlínského kraje;</w:t>
      </w:r>
    </w:p>
    <w:p w:rsidR="008344AE" w:rsidRPr="008344AE" w:rsidRDefault="008344AE" w:rsidP="00834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podporu služeb sociální rehabilitace v návaznosti na potřebu rozšíření kapacit sítě v místech, kde žijí osoby ohrožené sociálním vyloučením;</w:t>
      </w:r>
    </w:p>
    <w:p w:rsidR="008344AE" w:rsidRPr="008344AE" w:rsidRDefault="008344AE" w:rsidP="00834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zvýšení prostupnosti služeb a uvolňování kapacit pro nově potřebné zájemce o službu;</w:t>
      </w:r>
    </w:p>
    <w:p w:rsidR="008344AE" w:rsidRPr="008344AE" w:rsidRDefault="008344AE" w:rsidP="00834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pomoc vybraným cílovým skupinám (osoby se zdravotním postižením, zejména osoby s mentálním postižením a duševním onemocněním) při jejich integraci do společnosti, zejména při vstupu nebo návratu na trh práce;</w:t>
      </w:r>
    </w:p>
    <w:p w:rsidR="008344AE" w:rsidRPr="008344AE" w:rsidRDefault="008344AE" w:rsidP="00834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lastRenderedPageBreak/>
        <w:t>podpora pečujících osob při udržení pracovního uplatnění, popřípadě návratu na trh práce.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Cílová skupina: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Osoby se zdravotním postižením</w:t>
      </w:r>
    </w:p>
    <w:p w:rsidR="008344AE" w:rsidRPr="008344AE" w:rsidRDefault="008344AE" w:rsidP="008344AE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Aktivity projektu</w:t>
      </w:r>
    </w:p>
    <w:p w:rsidR="008344AE" w:rsidRPr="008344AE" w:rsidRDefault="008344AE" w:rsidP="00834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Prostřednictvím projektu budou podpořeny služby ambulantní a terénní sociální rehabilitace, které se zaměřují na podporu integrace osob se zdravotním postižením. Předpokládaný rozvoj služeb sociální rehabilitace je spojen s očekávaným nárůstem pracovních úvazků (přibližně o 7 úvazků), což umožní a povede k nárůstu počtu podpořených klientů a také ke zvýšení kapacity podpořených služeb v průběhu realizace projektu. Nárůst počtu podpořených úvazků bude vycházet z procesu plánování sociálních služeb ve Zlínském kraji, definovaných každý rok v Akčních plánech rozvoje sociálních služeb, resp. v sítích sociálních služeb.</w:t>
      </w:r>
    </w:p>
    <w:p w:rsidR="008344AE" w:rsidRPr="008344AE" w:rsidRDefault="008344AE" w:rsidP="00834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8344AE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Zajištění evaluačního procesu, spojeného s mapováním, metodickou podporou a hodnocením každé služby ve vztahu ke službou řešeným problémům a potřebám vybraných uživatelů služeb.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b/>
          <w:bCs/>
          <w:color w:val="3B4047"/>
          <w:sz w:val="21"/>
          <w:szCs w:val="21"/>
          <w:lang w:eastAsia="cs-CZ"/>
        </w:rPr>
        <w:t>Kontaktní osoby: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Ing. Silvia Duchoňová – projektový manažer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tel.: +420 577 043 792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e-mail: silvia.duchonova@kr-zlinsky.cz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 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Karel Unzeitlich DiS. – finanční manažer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tel.: +420 577 043 781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e-mail: karel.unzeitlich@kr-zlinsky.cz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 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Bc. Marcela Zárubová – odborný koordinátor (projektová oblast)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tel.: +420 577 043 841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e-mail: marcela.zarubova@kr-zlinsky.cz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 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Bc. Zora Vítková – odborný koordinátor (sociální oblast)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tel.: +420 577 043 318</w:t>
      </w:r>
    </w:p>
    <w:p w:rsidR="00B45C06" w:rsidRPr="00B45C06" w:rsidRDefault="00B45C06" w:rsidP="00B45C06">
      <w:pPr>
        <w:shd w:val="clear" w:color="auto" w:fill="FFFFFF"/>
        <w:spacing w:after="150" w:line="240" w:lineRule="auto"/>
        <w:ind w:left="360" w:right="-225"/>
        <w:jc w:val="both"/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</w:pPr>
      <w:r w:rsidRPr="00B45C06">
        <w:rPr>
          <w:rFonts w:ascii="Source Sans Pro" w:eastAsia="Times New Roman" w:hAnsi="Source Sans Pro" w:cs="Helvetica"/>
          <w:color w:val="3B4047"/>
          <w:sz w:val="21"/>
          <w:szCs w:val="21"/>
          <w:lang w:eastAsia="cs-CZ"/>
        </w:rPr>
        <w:t>e-mail: zora.vitkova@kr-zlinsky.cz</w:t>
      </w:r>
    </w:p>
    <w:p w:rsidR="00E953F4" w:rsidRDefault="00E953F4" w:rsidP="00B45C06"/>
    <w:sectPr w:rsidR="00E9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AE" w:rsidRDefault="008344AE" w:rsidP="008344AE">
      <w:pPr>
        <w:spacing w:after="0" w:line="240" w:lineRule="auto"/>
      </w:pPr>
      <w:r>
        <w:separator/>
      </w:r>
    </w:p>
  </w:endnote>
  <w:endnote w:type="continuationSeparator" w:id="0">
    <w:p w:rsidR="008344AE" w:rsidRDefault="008344AE" w:rsidP="0083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AE" w:rsidRDefault="008344AE" w:rsidP="008344AE">
      <w:pPr>
        <w:spacing w:after="0" w:line="240" w:lineRule="auto"/>
      </w:pPr>
      <w:r>
        <w:separator/>
      </w:r>
    </w:p>
  </w:footnote>
  <w:footnote w:type="continuationSeparator" w:id="0">
    <w:p w:rsidR="008344AE" w:rsidRDefault="008344AE" w:rsidP="00834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1133"/>
    <w:multiLevelType w:val="multilevel"/>
    <w:tmpl w:val="10F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C0974"/>
    <w:multiLevelType w:val="multilevel"/>
    <w:tmpl w:val="A896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AE"/>
    <w:rsid w:val="004E6FF8"/>
    <w:rsid w:val="008344AE"/>
    <w:rsid w:val="00B45C06"/>
    <w:rsid w:val="00E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1528AC"/>
  <w15:chartTrackingRefBased/>
  <w15:docId w15:val="{CCF5F0D8-CDDB-48EA-9E33-F411360A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44AE"/>
    <w:pPr>
      <w:spacing w:before="360" w:after="168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44AE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styleId="Siln">
    <w:name w:val="Strong"/>
    <w:basedOn w:val="Standardnpsmoodstavce"/>
    <w:uiPriority w:val="22"/>
    <w:qFormat/>
    <w:rsid w:val="008344A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344A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4AE"/>
  </w:style>
  <w:style w:type="paragraph" w:styleId="Zpat">
    <w:name w:val="footer"/>
    <w:basedOn w:val="Normln"/>
    <w:link w:val="ZpatChar"/>
    <w:uiPriority w:val="99"/>
    <w:unhideWhenUsed/>
    <w:rsid w:val="0083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4AE"/>
  </w:style>
  <w:style w:type="paragraph" w:styleId="Odstavecseseznamem">
    <w:name w:val="List Paragraph"/>
    <w:basedOn w:val="Normln"/>
    <w:uiPriority w:val="34"/>
    <w:qFormat/>
    <w:rsid w:val="00B4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5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Marcela</dc:creator>
  <cp:keywords/>
  <dc:description/>
  <cp:lastModifiedBy>Zárubová Marcela</cp:lastModifiedBy>
  <cp:revision>3</cp:revision>
  <dcterms:created xsi:type="dcterms:W3CDTF">2019-11-18T11:04:00Z</dcterms:created>
  <dcterms:modified xsi:type="dcterms:W3CDTF">2019-11-19T06:51:00Z</dcterms:modified>
</cp:coreProperties>
</file>